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3B" w:rsidRDefault="0020253B" w:rsidP="0020253B">
      <w:pPr>
        <w:jc w:val="right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Diadema, </w:t>
      </w:r>
      <w:r w:rsidR="006A5F57">
        <w:rPr>
          <w:rFonts w:ascii="Arial" w:hAnsi="Arial"/>
          <w:sz w:val="26"/>
          <w:szCs w:val="26"/>
        </w:rPr>
        <w:fldChar w:fldCharType="begin"/>
      </w:r>
      <w:r>
        <w:rPr>
          <w:rFonts w:ascii="Arial" w:hAnsi="Arial"/>
          <w:sz w:val="26"/>
          <w:szCs w:val="26"/>
        </w:rPr>
        <w:instrText xml:space="preserve"> DATE  \@ "d' de 'MMMM' de 'yyyy" </w:instrText>
      </w:r>
      <w:r w:rsidR="006A5F57">
        <w:rPr>
          <w:rFonts w:ascii="Arial" w:hAnsi="Arial"/>
          <w:sz w:val="26"/>
          <w:szCs w:val="26"/>
        </w:rPr>
        <w:fldChar w:fldCharType="separate"/>
      </w:r>
      <w:r w:rsidR="00FB41F7">
        <w:rPr>
          <w:rFonts w:ascii="Arial" w:hAnsi="Arial"/>
          <w:noProof/>
          <w:sz w:val="26"/>
          <w:szCs w:val="26"/>
        </w:rPr>
        <w:t>5 de julho de 2017</w:t>
      </w:r>
      <w:r w:rsidR="006A5F57">
        <w:rPr>
          <w:rFonts w:ascii="Arial" w:hAnsi="Arial"/>
          <w:sz w:val="26"/>
          <w:szCs w:val="26"/>
        </w:rPr>
        <w:fldChar w:fldCharType="end"/>
      </w:r>
    </w:p>
    <w:p w:rsidR="0020253B" w:rsidRDefault="0020253B">
      <w:pPr>
        <w:rPr>
          <w:rFonts w:ascii="Arial" w:hAnsi="Arial"/>
          <w:sz w:val="26"/>
          <w:szCs w:val="26"/>
        </w:rPr>
      </w:pPr>
    </w:p>
    <w:p w:rsidR="0020253B" w:rsidRDefault="0020253B">
      <w:pPr>
        <w:rPr>
          <w:rFonts w:ascii="Arial" w:hAnsi="Arial"/>
          <w:sz w:val="26"/>
          <w:szCs w:val="26"/>
        </w:rPr>
      </w:pPr>
    </w:p>
    <w:p w:rsidR="0020253B" w:rsidRDefault="0020253B">
      <w:pPr>
        <w:rPr>
          <w:rFonts w:ascii="Arial" w:hAnsi="Arial"/>
          <w:sz w:val="26"/>
          <w:szCs w:val="26"/>
        </w:rPr>
      </w:pPr>
    </w:p>
    <w:p w:rsidR="0020253B" w:rsidRDefault="0020253B" w:rsidP="00AE7D1C">
      <w:pPr>
        <w:ind w:firstLine="1701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Prezados Senhores</w:t>
      </w:r>
    </w:p>
    <w:p w:rsidR="0020253B" w:rsidRDefault="0020253B">
      <w:pPr>
        <w:rPr>
          <w:rFonts w:ascii="Arial" w:hAnsi="Arial"/>
          <w:sz w:val="26"/>
          <w:szCs w:val="26"/>
        </w:rPr>
      </w:pPr>
    </w:p>
    <w:p w:rsidR="0020253B" w:rsidRDefault="0020253B">
      <w:pPr>
        <w:rPr>
          <w:rFonts w:ascii="Arial" w:hAnsi="Arial"/>
          <w:sz w:val="26"/>
          <w:szCs w:val="26"/>
        </w:rPr>
      </w:pPr>
    </w:p>
    <w:p w:rsidR="009E0F3F" w:rsidRDefault="0020253B" w:rsidP="00AE7D1C">
      <w:pPr>
        <w:ind w:firstLine="1701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Inform</w:t>
      </w:r>
      <w:r w:rsidR="00FB41F7">
        <w:rPr>
          <w:rFonts w:ascii="Arial" w:hAnsi="Arial"/>
          <w:sz w:val="26"/>
          <w:szCs w:val="26"/>
        </w:rPr>
        <w:t>o</w:t>
      </w:r>
      <w:r>
        <w:rPr>
          <w:rFonts w:ascii="Arial" w:hAnsi="Arial"/>
          <w:sz w:val="26"/>
          <w:szCs w:val="26"/>
        </w:rPr>
        <w:t xml:space="preserve"> que em cumprimento ao Regulamento de Estágio do Curso de Farmácia da Universidade Federal de São Paulo, em </w:t>
      </w:r>
      <w:r w:rsidR="009E0F3F">
        <w:rPr>
          <w:rFonts w:ascii="Arial" w:hAnsi="Arial"/>
          <w:sz w:val="26"/>
          <w:szCs w:val="26"/>
        </w:rPr>
        <w:t>concordância</w:t>
      </w:r>
      <w:r>
        <w:rPr>
          <w:rFonts w:ascii="Arial" w:hAnsi="Arial"/>
          <w:sz w:val="26"/>
          <w:szCs w:val="26"/>
        </w:rPr>
        <w:t xml:space="preserve"> ao disposto na Lei 11.788 de 25 de setembro de 2008, o estagiário</w:t>
      </w:r>
      <w:r w:rsidR="00AE5663">
        <w:rPr>
          <w:rFonts w:ascii="Arial" w:hAnsi="Arial"/>
          <w:sz w:val="26"/>
          <w:szCs w:val="26"/>
        </w:rPr>
        <w:t xml:space="preserve"> _____________________________________ </w:t>
      </w:r>
      <w:r w:rsidR="009E0F3F">
        <w:rPr>
          <w:rFonts w:ascii="Arial" w:hAnsi="Arial"/>
          <w:sz w:val="26"/>
          <w:szCs w:val="26"/>
        </w:rPr>
        <w:t>deverá ser dispensado das atividades de estágio</w:t>
      </w:r>
      <w:r w:rsidR="009E0F3F" w:rsidRPr="009E0F3F">
        <w:rPr>
          <w:rFonts w:ascii="Arial" w:hAnsi="Arial"/>
          <w:sz w:val="26"/>
          <w:szCs w:val="26"/>
        </w:rPr>
        <w:t xml:space="preserve"> </w:t>
      </w:r>
      <w:r w:rsidR="009E0F3F">
        <w:rPr>
          <w:rFonts w:ascii="Arial" w:hAnsi="Arial"/>
          <w:sz w:val="26"/>
          <w:szCs w:val="26"/>
        </w:rPr>
        <w:t xml:space="preserve">nas datas dispostas na grade semestral abaixo, para fins de desenvolver atividades avaliativas de acompanhamento e de orientação do estágio. Esclarecemos que o </w:t>
      </w:r>
      <w:r w:rsidR="00AE7D1C">
        <w:rPr>
          <w:rFonts w:ascii="Arial" w:hAnsi="Arial"/>
          <w:sz w:val="26"/>
          <w:szCs w:val="26"/>
        </w:rPr>
        <w:t>comparecimento do aluno nestas atividades programadas é obrigatório para a aprovação do relatório final de estágio em nossa instituição.</w:t>
      </w:r>
    </w:p>
    <w:p w:rsidR="00AE7D1C" w:rsidRDefault="00AE7D1C" w:rsidP="00AE7D1C">
      <w:pPr>
        <w:jc w:val="both"/>
        <w:rPr>
          <w:rFonts w:ascii="Arial" w:hAnsi="Arial"/>
          <w:sz w:val="26"/>
          <w:szCs w:val="26"/>
        </w:rPr>
      </w:pPr>
    </w:p>
    <w:p w:rsidR="009E0F3F" w:rsidRDefault="009E0F3F">
      <w:pPr>
        <w:rPr>
          <w:rFonts w:ascii="Arial" w:hAnsi="Arial"/>
          <w:sz w:val="26"/>
          <w:szCs w:val="26"/>
        </w:rPr>
      </w:pPr>
    </w:p>
    <w:tbl>
      <w:tblPr>
        <w:tblStyle w:val="Tabelacomgrade"/>
        <w:tblW w:w="0" w:type="auto"/>
        <w:tblInd w:w="2093" w:type="dxa"/>
        <w:tblLook w:val="04A0"/>
      </w:tblPr>
      <w:tblGrid>
        <w:gridCol w:w="2512"/>
        <w:gridCol w:w="2449"/>
      </w:tblGrid>
      <w:tr w:rsidR="009E0F3F" w:rsidTr="009E0F3F">
        <w:tc>
          <w:tcPr>
            <w:tcW w:w="2512" w:type="dxa"/>
          </w:tcPr>
          <w:p w:rsidR="009E0F3F" w:rsidRPr="009E0F3F" w:rsidRDefault="009E0F3F" w:rsidP="009E0F3F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9E0F3F">
              <w:rPr>
                <w:rFonts w:ascii="Arial" w:hAnsi="Arial"/>
                <w:b/>
                <w:sz w:val="26"/>
                <w:szCs w:val="26"/>
              </w:rPr>
              <w:t>Data</w:t>
            </w:r>
          </w:p>
        </w:tc>
        <w:tc>
          <w:tcPr>
            <w:tcW w:w="2449" w:type="dxa"/>
          </w:tcPr>
          <w:p w:rsidR="009E0F3F" w:rsidRPr="009E0F3F" w:rsidRDefault="009E0F3F" w:rsidP="009E0F3F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9E0F3F">
              <w:rPr>
                <w:rFonts w:ascii="Arial" w:hAnsi="Arial"/>
                <w:b/>
                <w:sz w:val="26"/>
                <w:szCs w:val="26"/>
              </w:rPr>
              <w:t>Horário</w:t>
            </w:r>
          </w:p>
        </w:tc>
      </w:tr>
      <w:tr w:rsidR="009E0F3F" w:rsidTr="009E0F3F">
        <w:tc>
          <w:tcPr>
            <w:tcW w:w="2512" w:type="dxa"/>
          </w:tcPr>
          <w:p w:rsidR="009E0F3F" w:rsidRDefault="009E0F3F" w:rsidP="009E0F3F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449" w:type="dxa"/>
          </w:tcPr>
          <w:p w:rsidR="009E0F3F" w:rsidRDefault="009E0F3F" w:rsidP="009E0F3F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9E0F3F" w:rsidTr="009E0F3F">
        <w:tc>
          <w:tcPr>
            <w:tcW w:w="2512" w:type="dxa"/>
          </w:tcPr>
          <w:p w:rsidR="009E0F3F" w:rsidRDefault="009E0F3F" w:rsidP="009E0F3F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449" w:type="dxa"/>
          </w:tcPr>
          <w:p w:rsidR="009E0F3F" w:rsidRDefault="009E0F3F" w:rsidP="009E0F3F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9E0F3F" w:rsidTr="009E0F3F">
        <w:tc>
          <w:tcPr>
            <w:tcW w:w="2512" w:type="dxa"/>
          </w:tcPr>
          <w:p w:rsidR="009E0F3F" w:rsidRDefault="009E0F3F" w:rsidP="009E0F3F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449" w:type="dxa"/>
          </w:tcPr>
          <w:p w:rsidR="009E0F3F" w:rsidRDefault="009E0F3F" w:rsidP="009E0F3F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9E0F3F" w:rsidTr="009E0F3F">
        <w:tc>
          <w:tcPr>
            <w:tcW w:w="2512" w:type="dxa"/>
          </w:tcPr>
          <w:p w:rsidR="009E0F3F" w:rsidRDefault="009E0F3F" w:rsidP="009E0F3F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449" w:type="dxa"/>
          </w:tcPr>
          <w:p w:rsidR="009E0F3F" w:rsidRDefault="009E0F3F" w:rsidP="009E0F3F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9E0F3F" w:rsidTr="009E0F3F">
        <w:tc>
          <w:tcPr>
            <w:tcW w:w="2512" w:type="dxa"/>
          </w:tcPr>
          <w:p w:rsidR="009E0F3F" w:rsidRDefault="009E0F3F" w:rsidP="009E0F3F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449" w:type="dxa"/>
          </w:tcPr>
          <w:p w:rsidR="009E0F3F" w:rsidRDefault="009E0F3F" w:rsidP="009E0F3F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9E0F3F" w:rsidTr="009E0F3F">
        <w:tc>
          <w:tcPr>
            <w:tcW w:w="2512" w:type="dxa"/>
          </w:tcPr>
          <w:p w:rsidR="009E0F3F" w:rsidRDefault="009E0F3F" w:rsidP="009E0F3F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2449" w:type="dxa"/>
          </w:tcPr>
          <w:p w:rsidR="009E0F3F" w:rsidRDefault="009E0F3F" w:rsidP="009E0F3F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9E0F3F" w:rsidRDefault="009E0F3F">
      <w:pPr>
        <w:rPr>
          <w:rFonts w:ascii="Arial" w:hAnsi="Arial"/>
          <w:sz w:val="26"/>
          <w:szCs w:val="26"/>
        </w:rPr>
      </w:pPr>
    </w:p>
    <w:p w:rsidR="0020253B" w:rsidRDefault="009E0F3F">
      <w:pPr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</w:t>
      </w:r>
      <w:r w:rsidR="0020253B">
        <w:rPr>
          <w:rFonts w:ascii="Arial" w:hAnsi="Arial"/>
          <w:sz w:val="26"/>
          <w:szCs w:val="26"/>
        </w:rPr>
        <w:t xml:space="preserve">   </w:t>
      </w:r>
      <w:fldSimple w:instr=" USERNAME  \* Upper  \* MERGEFORMAT ">
        <w:r w:rsidR="0020253B">
          <w:rPr>
            <w:rFonts w:ascii="Arial" w:hAnsi="Arial"/>
            <w:noProof/>
            <w:sz w:val="26"/>
            <w:szCs w:val="26"/>
          </w:rPr>
          <w:t xml:space="preserve"> </w:t>
        </w:r>
      </w:fldSimple>
    </w:p>
    <w:p w:rsidR="0020253B" w:rsidRDefault="0020253B">
      <w:pPr>
        <w:rPr>
          <w:rFonts w:ascii="Arial" w:hAnsi="Arial"/>
          <w:sz w:val="26"/>
          <w:szCs w:val="26"/>
        </w:rPr>
      </w:pPr>
    </w:p>
    <w:p w:rsidR="009E0F3F" w:rsidRDefault="009E0F3F" w:rsidP="00AE7D1C">
      <w:pPr>
        <w:ind w:firstLine="1701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Desde já, </w:t>
      </w:r>
      <w:r w:rsidR="00FB41F7">
        <w:rPr>
          <w:rFonts w:ascii="Arial" w:hAnsi="Arial"/>
          <w:sz w:val="26"/>
          <w:szCs w:val="26"/>
        </w:rPr>
        <w:t>disponho-me</w:t>
      </w:r>
      <w:r>
        <w:rPr>
          <w:rFonts w:ascii="Arial" w:hAnsi="Arial"/>
          <w:sz w:val="26"/>
          <w:szCs w:val="26"/>
        </w:rPr>
        <w:t xml:space="preserve"> para quaisquer esclarecimentos que se faça</w:t>
      </w:r>
      <w:r w:rsidR="00AE7D1C">
        <w:rPr>
          <w:rFonts w:ascii="Arial" w:hAnsi="Arial"/>
          <w:sz w:val="26"/>
          <w:szCs w:val="26"/>
        </w:rPr>
        <w:t>m</w:t>
      </w:r>
      <w:r>
        <w:rPr>
          <w:rFonts w:ascii="Arial" w:hAnsi="Arial"/>
          <w:sz w:val="26"/>
          <w:szCs w:val="26"/>
        </w:rPr>
        <w:t xml:space="preserve"> necessários.</w:t>
      </w:r>
    </w:p>
    <w:p w:rsidR="009E0F3F" w:rsidRDefault="009E0F3F">
      <w:pPr>
        <w:rPr>
          <w:rFonts w:ascii="Arial" w:hAnsi="Arial"/>
          <w:sz w:val="26"/>
          <w:szCs w:val="26"/>
        </w:rPr>
      </w:pPr>
    </w:p>
    <w:p w:rsidR="00AE7D1C" w:rsidRDefault="00AE7D1C">
      <w:pPr>
        <w:rPr>
          <w:rFonts w:ascii="Arial" w:hAnsi="Arial"/>
          <w:sz w:val="26"/>
          <w:szCs w:val="26"/>
        </w:rPr>
      </w:pPr>
    </w:p>
    <w:p w:rsidR="00AE7D1C" w:rsidRDefault="00AE7D1C">
      <w:pPr>
        <w:rPr>
          <w:rFonts w:ascii="Arial" w:hAnsi="Arial"/>
          <w:sz w:val="26"/>
          <w:szCs w:val="26"/>
        </w:rPr>
      </w:pPr>
    </w:p>
    <w:p w:rsidR="009E0F3F" w:rsidRDefault="009E0F3F" w:rsidP="00AE7D1C">
      <w:pPr>
        <w:ind w:firstLine="1701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Atenciosamente,</w:t>
      </w:r>
    </w:p>
    <w:p w:rsidR="0020253B" w:rsidRDefault="0020253B">
      <w:pPr>
        <w:rPr>
          <w:rFonts w:ascii="Arial" w:hAnsi="Arial"/>
          <w:sz w:val="26"/>
          <w:szCs w:val="26"/>
        </w:rPr>
      </w:pPr>
    </w:p>
    <w:p w:rsidR="0020253B" w:rsidRDefault="0020253B">
      <w:pPr>
        <w:rPr>
          <w:rFonts w:ascii="Arial" w:hAnsi="Arial"/>
          <w:sz w:val="26"/>
          <w:szCs w:val="26"/>
        </w:rPr>
      </w:pPr>
    </w:p>
    <w:p w:rsidR="0020253B" w:rsidRDefault="0020253B">
      <w:pPr>
        <w:rPr>
          <w:rFonts w:ascii="Arial" w:hAnsi="Arial"/>
          <w:sz w:val="26"/>
          <w:szCs w:val="26"/>
        </w:rPr>
      </w:pPr>
    </w:p>
    <w:p w:rsidR="00604375" w:rsidRDefault="00444BDC"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proofErr w:type="spellStart"/>
      <w:proofErr w:type="gramStart"/>
      <w:r>
        <w:rPr>
          <w:rFonts w:ascii="Arial" w:hAnsi="Arial"/>
          <w:sz w:val="26"/>
          <w:szCs w:val="26"/>
        </w:rPr>
        <w:t>Prof</w:t>
      </w:r>
      <w:proofErr w:type="spellEnd"/>
      <w:r w:rsidR="00634285">
        <w:rPr>
          <w:rFonts w:ascii="Arial" w:hAnsi="Arial"/>
          <w:sz w:val="26"/>
          <w:szCs w:val="26"/>
        </w:rPr>
        <w:t>(</w:t>
      </w:r>
      <w:proofErr w:type="gramEnd"/>
      <w:r w:rsidR="00634285">
        <w:rPr>
          <w:rFonts w:ascii="Arial" w:hAnsi="Arial"/>
          <w:sz w:val="26"/>
          <w:szCs w:val="26"/>
        </w:rPr>
        <w:t>a)</w:t>
      </w:r>
      <w:r>
        <w:rPr>
          <w:rFonts w:ascii="Arial" w:hAnsi="Arial"/>
          <w:sz w:val="26"/>
          <w:szCs w:val="26"/>
        </w:rPr>
        <w:t>. Dr</w:t>
      </w:r>
      <w:r w:rsidR="00634285">
        <w:rPr>
          <w:rFonts w:ascii="Arial" w:hAnsi="Arial"/>
          <w:sz w:val="26"/>
          <w:szCs w:val="26"/>
        </w:rPr>
        <w:t>(a)</w:t>
      </w:r>
      <w:r>
        <w:rPr>
          <w:rFonts w:ascii="Arial" w:hAnsi="Arial"/>
          <w:sz w:val="26"/>
          <w:szCs w:val="26"/>
        </w:rPr>
        <w:t xml:space="preserve">. </w:t>
      </w:r>
    </w:p>
    <w:p w:rsidR="00604375" w:rsidRDefault="00444BDC"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>
        <w:rPr>
          <w:rFonts w:ascii="Arial" w:hAnsi="Arial"/>
          <w:sz w:val="26"/>
          <w:szCs w:val="26"/>
        </w:rPr>
        <w:tab/>
      </w:r>
      <w:r w:rsidR="00634285">
        <w:rPr>
          <w:rFonts w:ascii="Arial" w:hAnsi="Arial"/>
          <w:sz w:val="24"/>
          <w:szCs w:val="24"/>
        </w:rPr>
        <w:t>Orientador de Estágio na UNIFESP</w:t>
      </w:r>
    </w:p>
    <w:p w:rsidR="00604375" w:rsidRDefault="00604375">
      <w:pPr>
        <w:spacing w:line="360" w:lineRule="auto"/>
        <w:jc w:val="both"/>
        <w:rPr>
          <w:rFonts w:ascii="Arial" w:hAnsi="Arial" w:cs="Arial"/>
          <w:sz w:val="24"/>
        </w:rPr>
      </w:pPr>
    </w:p>
    <w:p w:rsidR="00604375" w:rsidRDefault="00604375">
      <w:pPr>
        <w:spacing w:line="360" w:lineRule="auto"/>
      </w:pPr>
    </w:p>
    <w:sectPr w:rsidR="00604375" w:rsidSect="00604375">
      <w:headerReference w:type="default" r:id="rId6"/>
      <w:footerReference w:type="default" r:id="rId7"/>
      <w:pgSz w:w="11906" w:h="16838"/>
      <w:pgMar w:top="1977" w:right="1418" w:bottom="1134" w:left="1418" w:header="567" w:footer="737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8A3" w:rsidRDefault="00A838A3" w:rsidP="00604375">
      <w:r>
        <w:separator/>
      </w:r>
    </w:p>
  </w:endnote>
  <w:endnote w:type="continuationSeparator" w:id="0">
    <w:p w:rsidR="00A838A3" w:rsidRDefault="00A838A3" w:rsidP="00604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375" w:rsidRDefault="00444BDC">
    <w:pPr>
      <w:pBdr>
        <w:top w:val="single" w:sz="18" w:space="1" w:color="00000A"/>
      </w:pBdr>
      <w:jc w:val="center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 xml:space="preserve">Rua </w:t>
    </w:r>
    <w:proofErr w:type="spellStart"/>
    <w:r>
      <w:rPr>
        <w:rFonts w:ascii="Verdana" w:hAnsi="Verdana"/>
        <w:color w:val="000000"/>
        <w:sz w:val="16"/>
        <w:szCs w:val="16"/>
      </w:rPr>
      <w:t>Profº</w:t>
    </w:r>
    <w:proofErr w:type="spellEnd"/>
    <w:r>
      <w:rPr>
        <w:rFonts w:ascii="Verdana" w:hAnsi="Verdana"/>
        <w:color w:val="000000"/>
        <w:sz w:val="16"/>
        <w:szCs w:val="16"/>
      </w:rPr>
      <w:t xml:space="preserve">. Arthur </w:t>
    </w:r>
    <w:proofErr w:type="spellStart"/>
    <w:r>
      <w:rPr>
        <w:rFonts w:ascii="Verdana" w:hAnsi="Verdana"/>
        <w:color w:val="000000"/>
        <w:sz w:val="16"/>
        <w:szCs w:val="16"/>
      </w:rPr>
      <w:t>Riedel</w:t>
    </w:r>
    <w:proofErr w:type="spellEnd"/>
    <w:r>
      <w:rPr>
        <w:rFonts w:ascii="Verdana" w:hAnsi="Verdana"/>
        <w:color w:val="000000"/>
        <w:sz w:val="16"/>
        <w:szCs w:val="16"/>
      </w:rPr>
      <w:t>, 275 -</w:t>
    </w:r>
    <w:proofErr w:type="gramStart"/>
    <w:r>
      <w:rPr>
        <w:rFonts w:ascii="Verdana" w:hAnsi="Verdana"/>
        <w:color w:val="000000"/>
        <w:sz w:val="16"/>
        <w:szCs w:val="16"/>
      </w:rPr>
      <w:t xml:space="preserve">  </w:t>
    </w:r>
    <w:proofErr w:type="gramEnd"/>
    <w:r>
      <w:rPr>
        <w:rFonts w:ascii="Verdana" w:hAnsi="Verdana"/>
        <w:color w:val="000000"/>
        <w:sz w:val="16"/>
        <w:szCs w:val="16"/>
      </w:rPr>
      <w:t>Eldorado - Diadema - SP - CEP: 09972-270</w:t>
    </w:r>
  </w:p>
  <w:p w:rsidR="00604375" w:rsidRDefault="00444BDC">
    <w:pPr>
      <w:jc w:val="center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>Tel.: +55 11 4049-3300 Fax: 4049-6428</w:t>
    </w:r>
  </w:p>
  <w:p w:rsidR="00604375" w:rsidRDefault="00604375">
    <w:pPr>
      <w:jc w:val="center"/>
      <w:rPr>
        <w:rFonts w:ascii="Verdana" w:hAnsi="Verdana"/>
        <w:b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8A3" w:rsidRDefault="00A838A3" w:rsidP="00604375">
      <w:r>
        <w:separator/>
      </w:r>
    </w:p>
  </w:footnote>
  <w:footnote w:type="continuationSeparator" w:id="0">
    <w:p w:rsidR="00A838A3" w:rsidRDefault="00A838A3" w:rsidP="00604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5" w:type="dxa"/>
      <w:tblInd w:w="130" w:type="dxa"/>
      <w:tblBorders>
        <w:bottom w:val="single" w:sz="18" w:space="0" w:color="00000A"/>
        <w:insideH w:val="single" w:sz="18" w:space="0" w:color="00000A"/>
      </w:tblBorders>
      <w:tblLook w:val="04A0"/>
    </w:tblPr>
    <w:tblGrid>
      <w:gridCol w:w="2195"/>
      <w:gridCol w:w="5941"/>
      <w:gridCol w:w="222"/>
      <w:gridCol w:w="222"/>
      <w:gridCol w:w="495"/>
    </w:tblGrid>
    <w:tr w:rsidR="00604375">
      <w:trPr>
        <w:trHeight w:val="674"/>
      </w:trPr>
      <w:tc>
        <w:tcPr>
          <w:tcW w:w="2205" w:type="dxa"/>
          <w:tcBorders>
            <w:bottom w:val="single" w:sz="18" w:space="0" w:color="00000A"/>
          </w:tcBorders>
          <w:shd w:val="clear" w:color="auto" w:fill="auto"/>
          <w:vAlign w:val="center"/>
        </w:tcPr>
        <w:p w:rsidR="00604375" w:rsidRDefault="00444BDC">
          <w:pPr>
            <w:spacing w:beforeAutospacing="1" w:afterAutospacing="1"/>
            <w:jc w:val="center"/>
            <w:rPr>
              <w:color w:val="000000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143000" cy="952500"/>
                <wp:effectExtent l="0" t="0" r="0" b="0"/>
                <wp:docPr id="1" name="Picture" descr="Sobre este 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Sobre este 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5" w:type="dxa"/>
          <w:tcBorders>
            <w:bottom w:val="single" w:sz="18" w:space="0" w:color="00000A"/>
          </w:tcBorders>
          <w:shd w:val="clear" w:color="auto" w:fill="auto"/>
          <w:vAlign w:val="center"/>
        </w:tcPr>
        <w:p w:rsidR="00604375" w:rsidRDefault="00604375">
          <w:pPr>
            <w:spacing w:line="120" w:lineRule="auto"/>
            <w:jc w:val="center"/>
            <w:rPr>
              <w:sz w:val="40"/>
              <w:szCs w:val="40"/>
            </w:rPr>
          </w:pPr>
        </w:p>
        <w:p w:rsidR="00604375" w:rsidRDefault="00444BDC">
          <w:pPr>
            <w:jc w:val="center"/>
            <w:rPr>
              <w:sz w:val="40"/>
              <w:szCs w:val="40"/>
            </w:rPr>
          </w:pPr>
          <w:r>
            <w:rPr>
              <w:sz w:val="40"/>
              <w:szCs w:val="40"/>
            </w:rPr>
            <w:t>Universidade Federal de São Paulo</w:t>
          </w:r>
          <w:r>
            <w:rPr>
              <w:sz w:val="32"/>
              <w:szCs w:val="32"/>
            </w:rPr>
            <w:br/>
          </w:r>
          <w:r>
            <w:rPr>
              <w:sz w:val="36"/>
              <w:szCs w:val="36"/>
            </w:rPr>
            <w:t>Campus Diadema</w:t>
          </w:r>
        </w:p>
      </w:tc>
      <w:tc>
        <w:tcPr>
          <w:tcW w:w="165" w:type="dxa"/>
          <w:tcBorders>
            <w:bottom w:val="single" w:sz="18" w:space="0" w:color="00000A"/>
          </w:tcBorders>
          <w:shd w:val="clear" w:color="auto" w:fill="auto"/>
          <w:vAlign w:val="center"/>
        </w:tcPr>
        <w:p w:rsidR="00604375" w:rsidRDefault="00604375">
          <w:pPr>
            <w:pStyle w:val="Cabealho"/>
          </w:pPr>
        </w:p>
      </w:tc>
      <w:tc>
        <w:tcPr>
          <w:tcW w:w="60" w:type="dxa"/>
          <w:tcBorders>
            <w:bottom w:val="single" w:sz="18" w:space="0" w:color="00000A"/>
          </w:tcBorders>
          <w:shd w:val="clear" w:color="auto" w:fill="auto"/>
        </w:tcPr>
        <w:p w:rsidR="00604375" w:rsidRDefault="00604375">
          <w:pPr>
            <w:pStyle w:val="Cabealho"/>
            <w:jc w:val="center"/>
            <w:rPr>
              <w:b/>
              <w:bCs/>
              <w:i/>
            </w:rPr>
          </w:pPr>
        </w:p>
      </w:tc>
      <w:tc>
        <w:tcPr>
          <w:tcW w:w="510" w:type="dxa"/>
          <w:tcBorders>
            <w:bottom w:val="single" w:sz="18" w:space="0" w:color="00000A"/>
          </w:tcBorders>
          <w:shd w:val="clear" w:color="auto" w:fill="auto"/>
        </w:tcPr>
        <w:p w:rsidR="00604375" w:rsidRDefault="00604375">
          <w:pPr>
            <w:pStyle w:val="Cabealho"/>
            <w:jc w:val="both"/>
            <w:rPr>
              <w:i/>
              <w:iCs/>
            </w:rPr>
          </w:pPr>
        </w:p>
      </w:tc>
    </w:tr>
  </w:tbl>
  <w:p w:rsidR="00604375" w:rsidRDefault="00604375">
    <w:pPr>
      <w:pStyle w:val="Cabealh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375"/>
    <w:rsid w:val="00025204"/>
    <w:rsid w:val="0020253B"/>
    <w:rsid w:val="002B30C3"/>
    <w:rsid w:val="00444BDC"/>
    <w:rsid w:val="004B5306"/>
    <w:rsid w:val="00604375"/>
    <w:rsid w:val="00634285"/>
    <w:rsid w:val="006A5F57"/>
    <w:rsid w:val="008F23E4"/>
    <w:rsid w:val="009535D6"/>
    <w:rsid w:val="009E0F3F"/>
    <w:rsid w:val="00A838A3"/>
    <w:rsid w:val="00AC1553"/>
    <w:rsid w:val="00AE5663"/>
    <w:rsid w:val="00AE7D1C"/>
    <w:rsid w:val="00FB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0C9"/>
    <w:pPr>
      <w:suppressAutoHyphens/>
    </w:pPr>
    <w:rPr>
      <w:lang w:eastAsia="ar-SA"/>
    </w:rPr>
  </w:style>
  <w:style w:type="paragraph" w:styleId="Ttulo1">
    <w:name w:val="heading 1"/>
    <w:basedOn w:val="Normal"/>
    <w:qFormat/>
    <w:rsid w:val="004770EE"/>
    <w:pPr>
      <w:suppressAutoHyphens w:val="0"/>
      <w:spacing w:before="280" w:after="280"/>
      <w:outlineLvl w:val="0"/>
    </w:pPr>
    <w:rPr>
      <w:b/>
      <w:bCs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e1">
    <w:name w:val="rodape1"/>
    <w:rsid w:val="00675A5E"/>
    <w:rPr>
      <w:rFonts w:ascii="Verdana" w:hAnsi="Verdana"/>
      <w:b w:val="0"/>
      <w:bCs w:val="0"/>
      <w:color w:val="666666"/>
      <w:sz w:val="16"/>
      <w:szCs w:val="16"/>
    </w:rPr>
  </w:style>
  <w:style w:type="character" w:customStyle="1" w:styleId="LinkdaInternet">
    <w:name w:val="Link da Internet"/>
    <w:rsid w:val="00414257"/>
    <w:rPr>
      <w:color w:val="0000FF"/>
      <w:u w:val="single"/>
    </w:rPr>
  </w:style>
  <w:style w:type="character" w:customStyle="1" w:styleId="link-external">
    <w:name w:val="link-external"/>
    <w:basedOn w:val="Fontepargpadro"/>
    <w:rsid w:val="004770EE"/>
  </w:style>
  <w:style w:type="character" w:styleId="Forte">
    <w:name w:val="Strong"/>
    <w:qFormat/>
    <w:rsid w:val="004770EE"/>
    <w:rPr>
      <w:b/>
      <w:bCs/>
    </w:rPr>
  </w:style>
  <w:style w:type="character" w:customStyle="1" w:styleId="CorpodetextoChar">
    <w:name w:val="Corpo de texto Char"/>
    <w:link w:val="Corpodotexto"/>
    <w:rsid w:val="00E920B2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rsid w:val="006345D7"/>
    <w:rPr>
      <w:rFonts w:ascii="Tahoma" w:hAnsi="Tahoma" w:cs="Tahoma"/>
      <w:sz w:val="16"/>
      <w:szCs w:val="16"/>
      <w:lang w:eastAsia="ar-SA"/>
    </w:rPr>
  </w:style>
  <w:style w:type="paragraph" w:styleId="Ttulo">
    <w:name w:val="Title"/>
    <w:basedOn w:val="Normal"/>
    <w:next w:val="Corpodotexto"/>
    <w:rsid w:val="0060437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E920B2"/>
    <w:pPr>
      <w:suppressAutoHyphens w:val="0"/>
      <w:spacing w:line="288" w:lineRule="auto"/>
      <w:ind w:right="-109"/>
    </w:pPr>
    <w:rPr>
      <w:sz w:val="24"/>
      <w:szCs w:val="24"/>
      <w:lang w:eastAsia="pt-BR"/>
    </w:rPr>
  </w:style>
  <w:style w:type="paragraph" w:styleId="Lista">
    <w:name w:val="List"/>
    <w:basedOn w:val="Corpodotexto"/>
    <w:rsid w:val="00604375"/>
    <w:rPr>
      <w:rFonts w:cs="Mangal"/>
    </w:rPr>
  </w:style>
  <w:style w:type="paragraph" w:styleId="Legenda">
    <w:name w:val="caption"/>
    <w:basedOn w:val="Normal"/>
    <w:rsid w:val="006043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04375"/>
    <w:pPr>
      <w:suppressLineNumbers/>
    </w:pPr>
    <w:rPr>
      <w:rFonts w:cs="Mangal"/>
    </w:rPr>
  </w:style>
  <w:style w:type="paragraph" w:styleId="Cabealho">
    <w:name w:val="header"/>
    <w:basedOn w:val="Normal"/>
    <w:rsid w:val="00BE054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54C"/>
    <w:pPr>
      <w:tabs>
        <w:tab w:val="center" w:pos="4252"/>
        <w:tab w:val="right" w:pos="8504"/>
      </w:tabs>
    </w:pPr>
  </w:style>
  <w:style w:type="paragraph" w:customStyle="1" w:styleId="BodyText21">
    <w:name w:val="Body Text 21"/>
    <w:basedOn w:val="Normal"/>
    <w:rsid w:val="000550C9"/>
    <w:pPr>
      <w:suppressAutoHyphens w:val="0"/>
      <w:jc w:val="both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rsid w:val="006345D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BE0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rsid w:val="002B30C3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B30C3"/>
  </w:style>
  <w:style w:type="character" w:customStyle="1" w:styleId="TextodecomentrioChar">
    <w:name w:val="Texto de comentário Char"/>
    <w:basedOn w:val="Fontepargpadro"/>
    <w:link w:val="Textodecomentrio"/>
    <w:rsid w:val="002B30C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B30C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2B30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Diadema, 09 de Janeiro de 2008</vt:lpstr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Diadema, 09 de Janeiro de 2008</dc:title>
  <dc:creator>Sonia</dc:creator>
  <cp:lastModifiedBy> </cp:lastModifiedBy>
  <cp:revision>3</cp:revision>
  <cp:lastPrinted>2014-05-07T12:09:00Z</cp:lastPrinted>
  <dcterms:created xsi:type="dcterms:W3CDTF">2017-05-18T11:44:00Z</dcterms:created>
  <dcterms:modified xsi:type="dcterms:W3CDTF">2017-07-05T14:12:00Z</dcterms:modified>
  <dc:language>pt-BR</dc:language>
</cp:coreProperties>
</file>